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2F17" w14:textId="77777777" w:rsidR="007E1A71" w:rsidRPr="0069112E" w:rsidRDefault="007E1A71" w:rsidP="0069112E">
      <w:pPr>
        <w:rPr>
          <w:b/>
          <w:sz w:val="16"/>
        </w:rPr>
      </w:pPr>
      <w:r>
        <w:rPr>
          <w:noProof/>
        </w:rPr>
        <w:pict w14:anchorId="067EAD2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4.05pt;margin-top:12.8pt;width:351pt;height:63pt;z-index:1">
            <v:textbox>
              <w:txbxContent>
                <w:p w14:paraId="2F93B8C1" w14:textId="77777777" w:rsidR="007E1A71" w:rsidRDefault="007E1A71">
                  <w:pPr>
                    <w:pStyle w:val="Heading1"/>
                  </w:pPr>
                  <w:r>
                    <w:t>SONS OF THE AMERICAN LEGION</w:t>
                  </w:r>
                </w:p>
                <w:p w14:paraId="51239543" w14:textId="77777777" w:rsidR="007E1A71" w:rsidRDefault="007E1A7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DETACHMENT OF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b/>
                          <w:sz w:val="24"/>
                        </w:rPr>
                        <w:t>TEXAS</w:t>
                      </w:r>
                    </w:smartTag>
                  </w:smartTag>
                </w:p>
                <w:p w14:paraId="5D21FA50" w14:textId="77777777" w:rsidR="007E1A71" w:rsidRDefault="007E1A71">
                  <w:pPr>
                    <w:jc w:val="center"/>
                    <w:rPr>
                      <w:b/>
                      <w:color w:val="0000FF"/>
                      <w:sz w:val="24"/>
                    </w:rPr>
                  </w:pPr>
                  <w:r>
                    <w:rPr>
                      <w:b/>
                      <w:i/>
                      <w:iCs/>
                      <w:color w:val="0000FF"/>
                      <w:sz w:val="24"/>
                    </w:rPr>
                    <w:t>PAID UP FOR LIFE (PUFL)</w:t>
                  </w:r>
                  <w:r>
                    <w:rPr>
                      <w:b/>
                      <w:color w:val="0000FF"/>
                      <w:sz w:val="24"/>
                    </w:rPr>
                    <w:t xml:space="preserve"> </w:t>
                  </w:r>
                </w:p>
                <w:p w14:paraId="7B8CBA22" w14:textId="77777777" w:rsidR="007E1A71" w:rsidRDefault="007E1A7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MEMBERSHIP APPLICATION</w:t>
                  </w:r>
                </w:p>
                <w:p w14:paraId="60CD99D8" w14:textId="77777777" w:rsidR="007E1A71" w:rsidRDefault="007E1A71">
                  <w:pPr>
                    <w:jc w:val="center"/>
                    <w:rPr>
                      <w:b/>
                      <w:sz w:val="16"/>
                    </w:rPr>
                  </w:pPr>
                </w:p>
                <w:p w14:paraId="4A93D819" w14:textId="77777777" w:rsidR="007E1A71" w:rsidRDefault="007E1A71">
                  <w:pPr>
                    <w:jc w:val="center"/>
                  </w:pPr>
                </w:p>
              </w:txbxContent>
            </v:textbox>
          </v:shape>
        </w:pict>
      </w:r>
      <w:r>
        <w:pict w14:anchorId="44C45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84.75pt" fillcolor="window">
            <v:imagedata r:id="rId5" o:title="SAL Color Emblem (Hi Res)"/>
          </v:shape>
        </w:pict>
      </w:r>
      <w:r>
        <w:t xml:space="preserve">                            </w:t>
      </w:r>
    </w:p>
    <w:p w14:paraId="62594245" w14:textId="77777777" w:rsidR="007E1A71" w:rsidRDefault="007E1A71">
      <w:pPr>
        <w:pStyle w:val="BodyText3"/>
      </w:pPr>
      <w:r>
        <w:t>ALL BLANKS MUST CONTAIN AN ENTRY.  EITHER FULL PAYMENT OR 10 PERCENT OF THE TOTAL AMOUNT (remainder in 12 monthly installments) MUST ACCOMPANY THIS APPLICATION (see rate chart).</w:t>
      </w:r>
    </w:p>
    <w:p w14:paraId="155044C3" w14:textId="77777777" w:rsidR="007E1A71" w:rsidRDefault="007E1A71">
      <w:pPr>
        <w:pStyle w:val="BodyText3"/>
        <w:rPr>
          <w:sz w:val="16"/>
        </w:rPr>
      </w:pPr>
    </w:p>
    <w:p w14:paraId="436A96CD" w14:textId="77777777" w:rsidR="007E1A71" w:rsidRDefault="007E1A71">
      <w:pPr>
        <w:pStyle w:val="BodyText3"/>
      </w:pPr>
      <w:r>
        <w:t>_____________________________________________________________________________________________</w:t>
      </w:r>
    </w:p>
    <w:p w14:paraId="6B280585" w14:textId="77777777" w:rsidR="007E1A71" w:rsidRDefault="007E1A71">
      <w:pPr>
        <w:pStyle w:val="Heading5"/>
        <w:rPr>
          <w:sz w:val="20"/>
        </w:rPr>
      </w:pPr>
      <w:r>
        <w:t>Applicant Name                                                                               Age                   Date of Birth                         Member ID Number</w:t>
      </w:r>
    </w:p>
    <w:p w14:paraId="7968B15B" w14:textId="77777777" w:rsidR="007E1A71" w:rsidRDefault="007E1A71">
      <w:pPr>
        <w:rPr>
          <w:sz w:val="16"/>
        </w:rPr>
      </w:pPr>
    </w:p>
    <w:p w14:paraId="4068DB95" w14:textId="77777777" w:rsidR="007E1A71" w:rsidRDefault="007E1A71">
      <w:r>
        <w:t>_____________________________________________________________________________________________</w:t>
      </w:r>
    </w:p>
    <w:p w14:paraId="11BCAFC9" w14:textId="77777777" w:rsidR="007E1A71" w:rsidRDefault="007E1A71">
      <w:pPr>
        <w:pStyle w:val="Heading6"/>
        <w:rPr>
          <w:sz w:val="20"/>
        </w:rPr>
      </w:pPr>
      <w:r>
        <w:t>Address                                                                                            City                                         State                          Zip Code</w:t>
      </w:r>
    </w:p>
    <w:p w14:paraId="0EB05E88" w14:textId="77777777" w:rsidR="007E1A71" w:rsidRDefault="007E1A71">
      <w:pPr>
        <w:rPr>
          <w:b/>
          <w:bCs/>
          <w:sz w:val="16"/>
        </w:rPr>
      </w:pPr>
    </w:p>
    <w:p w14:paraId="1F2736D7" w14:textId="77777777" w:rsidR="0069112E" w:rsidRDefault="0069112E">
      <w:pPr>
        <w:pStyle w:val="Heading7"/>
      </w:pPr>
      <w:r>
        <w:t>_____________________________</w:t>
      </w:r>
      <w:proofErr w:type="gramStart"/>
      <w:r>
        <w:t xml:space="preserve">                            </w:t>
      </w:r>
      <w:proofErr w:type="gramEnd"/>
      <w:r>
        <w:t xml:space="preserve">__________________________________________________   </w:t>
      </w:r>
    </w:p>
    <w:p w14:paraId="3E6F88C2" w14:textId="77777777" w:rsidR="0069112E" w:rsidRDefault="0069112E">
      <w:pPr>
        <w:pStyle w:val="Heading7"/>
      </w:pPr>
      <w:r>
        <w:t>Phone #</w:t>
      </w:r>
      <w:r>
        <w:br/>
      </w:r>
      <w:r w:rsidR="007E1A71">
        <w:t xml:space="preserve">  </w:t>
      </w:r>
      <w:r>
        <w:t xml:space="preserve">                                                                     Email Address</w:t>
      </w:r>
    </w:p>
    <w:p w14:paraId="57DE4C39" w14:textId="77777777" w:rsidR="0069112E" w:rsidRDefault="0069112E">
      <w:pPr>
        <w:pStyle w:val="Heading7"/>
      </w:pPr>
      <w:r>
        <w:t>Are current dues paid?</w:t>
      </w:r>
    </w:p>
    <w:p w14:paraId="061F0712" w14:textId="77777777" w:rsidR="007E1A71" w:rsidRDefault="007E1A71">
      <w:pPr>
        <w:pStyle w:val="Heading7"/>
      </w:pPr>
      <w:r>
        <w:t>(__) Yes.  (__) NO.  If yes, enter date paid.  ___________________________________</w:t>
      </w:r>
    </w:p>
    <w:p w14:paraId="6F5EE147" w14:textId="77777777" w:rsidR="007E1A71" w:rsidRDefault="007E1A71">
      <w:pPr>
        <w:rPr>
          <w:b/>
          <w:bCs/>
          <w:sz w:val="16"/>
        </w:rPr>
      </w:pPr>
    </w:p>
    <w:p w14:paraId="25F55349" w14:textId="77777777" w:rsidR="007E1A71" w:rsidRDefault="007E1A71">
      <w:pPr>
        <w:rPr>
          <w:b/>
          <w:bCs/>
        </w:rPr>
      </w:pPr>
      <w:r>
        <w:rPr>
          <w:b/>
          <w:bCs/>
        </w:rPr>
        <w:t>Annual Squadron Dues Amount:  $_______________ Total Remittance Enclosed:  $______________________</w:t>
      </w:r>
    </w:p>
    <w:p w14:paraId="4F88DFF9" w14:textId="77777777" w:rsidR="007E1A71" w:rsidRDefault="007E1A71">
      <w:pPr>
        <w:rPr>
          <w:b/>
          <w:bCs/>
          <w:sz w:val="16"/>
        </w:rPr>
      </w:pPr>
    </w:p>
    <w:p w14:paraId="51054619" w14:textId="77777777" w:rsidR="007E1A71" w:rsidRDefault="007E1A71">
      <w:pPr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Squadron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Number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City</w:t>
          </w:r>
        </w:smartTag>
      </w:smartTag>
      <w:r>
        <w:rPr>
          <w:b/>
          <w:bCs/>
        </w:rPr>
        <w:t>:  ____________________________________________________________</w:t>
      </w:r>
    </w:p>
    <w:p w14:paraId="525F0379" w14:textId="77777777" w:rsidR="007E1A71" w:rsidRDefault="007E1A71">
      <w:pPr>
        <w:rPr>
          <w:b/>
          <w:bCs/>
          <w:sz w:val="16"/>
        </w:rPr>
      </w:pPr>
    </w:p>
    <w:p w14:paraId="2215235B" w14:textId="77777777" w:rsidR="007E1A71" w:rsidRDefault="007E1A71">
      <w:pPr>
        <w:rPr>
          <w:b/>
          <w:bCs/>
        </w:rPr>
      </w:pPr>
      <w:proofErr w:type="gramStart"/>
      <w:r>
        <w:rPr>
          <w:b/>
          <w:bCs/>
        </w:rPr>
        <w:t>In order to</w:t>
      </w:r>
      <w:proofErr w:type="gramEnd"/>
      <w:r>
        <w:rPr>
          <w:b/>
          <w:bCs/>
        </w:rPr>
        <w:t xml:space="preserve"> become a SAL PUFL member in the Detachment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Texas</w:t>
          </w:r>
        </w:smartTag>
      </w:smartTag>
      <w:r>
        <w:rPr>
          <w:b/>
          <w:bCs/>
        </w:rPr>
        <w:t>, I, (the applicant) have read this application in its entirety and agree to abide by the terms set forth.</w:t>
      </w:r>
    </w:p>
    <w:p w14:paraId="1FFA3134" w14:textId="77777777" w:rsidR="007E1A71" w:rsidRDefault="007E1A71">
      <w:pPr>
        <w:rPr>
          <w:b/>
          <w:bCs/>
        </w:rPr>
      </w:pPr>
    </w:p>
    <w:p w14:paraId="5C3E54E2" w14:textId="77777777" w:rsidR="007E1A71" w:rsidRDefault="007E1A71">
      <w:pPr>
        <w:rPr>
          <w:b/>
          <w:bCs/>
        </w:rPr>
      </w:pPr>
      <w:r>
        <w:rPr>
          <w:b/>
          <w:bCs/>
        </w:rPr>
        <w:t>______________________________________________________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14:paraId="5E4B3665" w14:textId="77777777" w:rsidR="007E1A71" w:rsidRDefault="007E1A71">
      <w:pPr>
        <w:pStyle w:val="Heading5"/>
        <w:rPr>
          <w:bCs/>
        </w:rPr>
      </w:pPr>
      <w:r>
        <w:rPr>
          <w:bCs/>
        </w:rPr>
        <w:t>Signature of Applicant (or Parent/Grandparent/Guardian)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14:paraId="0672A7CC" w14:textId="77777777" w:rsidR="007E1A71" w:rsidRDefault="007E1A71">
      <w:pPr>
        <w:rPr>
          <w:b/>
          <w:bCs/>
        </w:rPr>
      </w:pPr>
    </w:p>
    <w:p w14:paraId="779BEE2F" w14:textId="77777777" w:rsidR="007E1A71" w:rsidRDefault="007E1A71">
      <w:pPr>
        <w:rPr>
          <w:b/>
          <w:bCs/>
        </w:rPr>
      </w:pPr>
      <w:r>
        <w:rPr>
          <w:b/>
          <w:bCs/>
        </w:rPr>
        <w:t>______________________________________________________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14:paraId="340D804E" w14:textId="77777777" w:rsidR="007E1A71" w:rsidRDefault="007E1A71">
      <w:pPr>
        <w:pStyle w:val="Heading5"/>
        <w:rPr>
          <w:bCs/>
        </w:rPr>
      </w:pPr>
      <w:r>
        <w:rPr>
          <w:bCs/>
        </w:rPr>
        <w:t>Signature of Squadron Officer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14:paraId="04FFF44D" w14:textId="77777777" w:rsidR="007E1A71" w:rsidRDefault="007E1A71">
      <w:pPr>
        <w:rPr>
          <w:b/>
          <w:bCs/>
          <w:sz w:val="16"/>
        </w:rPr>
      </w:pPr>
    </w:p>
    <w:p w14:paraId="6A4BD7C8" w14:textId="77777777" w:rsidR="007E1A71" w:rsidRDefault="007E1A71">
      <w:pPr>
        <w:pStyle w:val="Heading1"/>
        <w:rPr>
          <w:sz w:val="20"/>
        </w:rPr>
      </w:pPr>
      <w:r>
        <w:rPr>
          <w:sz w:val="20"/>
        </w:rPr>
        <w:t>PUFL MEMBERSHIP RATES (by age group)</w:t>
      </w:r>
    </w:p>
    <w:p w14:paraId="7AA1FB21" w14:textId="77777777" w:rsidR="007E1A71" w:rsidRDefault="007E1A71">
      <w:pPr>
        <w:rPr>
          <w:sz w:val="16"/>
        </w:rPr>
      </w:pPr>
    </w:p>
    <w:p w14:paraId="332C1B46" w14:textId="77777777" w:rsidR="007E1A71" w:rsidRDefault="007E1A71">
      <w:pPr>
        <w:tabs>
          <w:tab w:val="left" w:pos="1080"/>
        </w:tabs>
        <w:rPr>
          <w:b/>
          <w:bCs/>
        </w:rPr>
      </w:pPr>
      <w:r>
        <w:rPr>
          <w:b/>
          <w:bCs/>
        </w:rPr>
        <w:t xml:space="preserve">        21-24            25-29            30-39            40-49            50-59            60-69           70-79            80 and Over</w:t>
      </w:r>
    </w:p>
    <w:p w14:paraId="3E1F10B1" w14:textId="77777777" w:rsidR="007E1A71" w:rsidRDefault="007E1A71">
      <w:pPr>
        <w:tabs>
          <w:tab w:val="left" w:pos="1080"/>
        </w:tabs>
        <w:rPr>
          <w:b/>
          <w:bCs/>
        </w:rPr>
      </w:pPr>
      <w:r>
        <w:rPr>
          <w:b/>
          <w:bCs/>
        </w:rPr>
        <w:t xml:space="preserve">     $625.00        $596.00         $560.00        $497.00        $419.00        $311.00        $202.00               $132.00</w:t>
      </w:r>
    </w:p>
    <w:p w14:paraId="48D01BFC" w14:textId="77777777" w:rsidR="007E1A71" w:rsidRDefault="007E1A71">
      <w:pPr>
        <w:tabs>
          <w:tab w:val="left" w:pos="1080"/>
        </w:tabs>
        <w:rPr>
          <w:b/>
          <w:bCs/>
          <w:sz w:val="16"/>
        </w:rPr>
      </w:pPr>
    </w:p>
    <w:p w14:paraId="72CE6989" w14:textId="77777777" w:rsidR="007E1A71" w:rsidRDefault="007E1A71">
      <w:pPr>
        <w:tabs>
          <w:tab w:val="left" w:pos="1080"/>
        </w:tabs>
        <w:jc w:val="both"/>
        <w:rPr>
          <w:b/>
          <w:bCs/>
        </w:rPr>
      </w:pPr>
      <w:r>
        <w:rPr>
          <w:b/>
          <w:bCs/>
          <w:u w:val="single"/>
        </w:rPr>
        <w:t>NOTE</w:t>
      </w:r>
      <w:proofErr w:type="gramStart"/>
      <w:r>
        <w:rPr>
          <w:b/>
          <w:bCs/>
        </w:rPr>
        <w:t>:  For</w:t>
      </w:r>
      <w:proofErr w:type="gramEnd"/>
      <w:r>
        <w:rPr>
          <w:b/>
          <w:bCs/>
        </w:rPr>
        <w:t xml:space="preserve"> members under age 21, add $</w:t>
      </w:r>
      <w:proofErr w:type="gramStart"/>
      <w:r>
        <w:rPr>
          <w:b/>
          <w:bCs/>
        </w:rPr>
        <w:t>1.00 for</w:t>
      </w:r>
      <w:proofErr w:type="gramEnd"/>
      <w:r>
        <w:rPr>
          <w:b/>
          <w:bCs/>
        </w:rPr>
        <w:t xml:space="preserve"> each year under the age of 21.  For example, the cost for a </w:t>
      </w:r>
      <w:proofErr w:type="gramStart"/>
      <w:r>
        <w:rPr>
          <w:b/>
          <w:bCs/>
        </w:rPr>
        <w:t>14-year old</w:t>
      </w:r>
      <w:proofErr w:type="gramEnd"/>
      <w:r>
        <w:rPr>
          <w:b/>
          <w:bCs/>
        </w:rPr>
        <w:t xml:space="preserve"> would be $625.00 + $7.00, or $632.00.</w:t>
      </w:r>
    </w:p>
    <w:p w14:paraId="73B3A88C" w14:textId="77777777" w:rsidR="007E1A71" w:rsidRDefault="007E1A71">
      <w:pPr>
        <w:tabs>
          <w:tab w:val="left" w:pos="1080"/>
        </w:tabs>
        <w:jc w:val="both"/>
        <w:rPr>
          <w:b/>
          <w:bCs/>
        </w:rPr>
      </w:pPr>
    </w:p>
    <w:p w14:paraId="4E5605C2" w14:textId="77777777" w:rsidR="007E1A71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 xml:space="preserve">This plan is available, commencing with the 2006 membership year, beginning July 1, 2005.  Dues for the </w:t>
      </w:r>
      <w:r w:rsidR="0069112E">
        <w:rPr>
          <w:b/>
          <w:bCs/>
        </w:rPr>
        <w:t>ensuing</w:t>
      </w:r>
      <w:r>
        <w:rPr>
          <w:b/>
          <w:bCs/>
        </w:rPr>
        <w:t xml:space="preserve"> membership year must be paid prior to or in conjunction with this application.</w:t>
      </w:r>
    </w:p>
    <w:p w14:paraId="5527C9E7" w14:textId="77777777" w:rsidR="007E1A71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>Future increases in Detachment and/or National dues will be absorbed by the PUFL fund.</w:t>
      </w:r>
    </w:p>
    <w:p w14:paraId="7279885E" w14:textId="77777777" w:rsidR="007E1A71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>A laminated plastic PUFL card will be provided upon completion of payment, at no additional cost.</w:t>
      </w:r>
    </w:p>
    <w:p w14:paraId="3B717C1A" w14:textId="77777777" w:rsidR="007E1A71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 xml:space="preserve">A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Texas</w:t>
          </w:r>
        </w:smartTag>
      </w:smartTag>
      <w:r>
        <w:rPr>
          <w:b/>
          <w:bCs/>
        </w:rPr>
        <w:t xml:space="preserve"> SAL PUFL member may transfer to another Squadron within the Detachment, on approval of their Squadron and the Squadron to which </w:t>
      </w:r>
      <w:proofErr w:type="gramStart"/>
      <w:r>
        <w:rPr>
          <w:b/>
          <w:bCs/>
        </w:rPr>
        <w:t>transferring</w:t>
      </w:r>
      <w:proofErr w:type="gramEnd"/>
      <w:r>
        <w:rPr>
          <w:b/>
          <w:bCs/>
        </w:rPr>
        <w:t xml:space="preserve">.  Members transferring to a Squadron outside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Texas</w:t>
          </w:r>
        </w:smartTag>
      </w:smartTag>
      <w:r>
        <w:rPr>
          <w:b/>
          <w:bCs/>
        </w:rPr>
        <w:t xml:space="preserve"> will not be issued a refund of any payments or monies.</w:t>
      </w:r>
    </w:p>
    <w:p w14:paraId="0BB2D853" w14:textId="77777777" w:rsidR="007E1A71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>There is NO rate reduction for DUAL members.</w:t>
      </w:r>
    </w:p>
    <w:p w14:paraId="6721AAB0" w14:textId="77777777" w:rsidR="00595C33" w:rsidRDefault="007E1A71">
      <w:pPr>
        <w:numPr>
          <w:ilvl w:val="0"/>
          <w:numId w:val="1"/>
        </w:numPr>
        <w:tabs>
          <w:tab w:val="left" w:pos="1080"/>
        </w:tabs>
        <w:jc w:val="both"/>
        <w:rPr>
          <w:b/>
          <w:bCs/>
        </w:rPr>
      </w:pPr>
      <w:r>
        <w:rPr>
          <w:b/>
          <w:bCs/>
        </w:rPr>
        <w:t xml:space="preserve">All questions, correspondence and monies are to be sent to:  </w:t>
      </w:r>
    </w:p>
    <w:p w14:paraId="119E072B" w14:textId="77777777" w:rsidR="007E1A71" w:rsidRDefault="003E1C97" w:rsidP="009E2715">
      <w:pPr>
        <w:tabs>
          <w:tab w:val="left" w:pos="1080"/>
        </w:tabs>
        <w:ind w:left="720"/>
        <w:rPr>
          <w:b/>
          <w:bCs/>
        </w:rPr>
      </w:pPr>
      <w:r>
        <w:rPr>
          <w:b/>
          <w:bCs/>
        </w:rPr>
        <w:t xml:space="preserve">        </w:t>
      </w:r>
      <w:r w:rsidR="009E2715">
        <w:rPr>
          <w:b/>
          <w:bCs/>
        </w:rPr>
        <w:t>Kevin Winkelmann</w:t>
      </w:r>
      <w:r w:rsidR="007E1A71">
        <w:rPr>
          <w:b/>
          <w:bCs/>
        </w:rPr>
        <w:t xml:space="preserve">; Chairman, PUFL Committee; </w:t>
      </w:r>
      <w:r w:rsidR="00595C33">
        <w:rPr>
          <w:b/>
          <w:bCs/>
        </w:rPr>
        <w:br/>
      </w:r>
      <w:r w:rsidR="0069112E">
        <w:rPr>
          <w:b/>
          <w:bCs/>
        </w:rPr>
        <w:t>-</w:t>
      </w:r>
      <w:r w:rsidR="00595C33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3E1C97">
        <w:rPr>
          <w:b/>
        </w:rPr>
        <w:t>9235 McDade, Houston, TX 77080</w:t>
      </w:r>
      <w:r>
        <w:rPr>
          <w:b/>
        </w:rPr>
        <w:t xml:space="preserve">   </w:t>
      </w:r>
      <w:r w:rsidR="009E2715" w:rsidRPr="003E1C97">
        <w:rPr>
          <w:b/>
        </w:rPr>
        <w:t>Phone</w:t>
      </w:r>
      <w:r w:rsidR="009E2715" w:rsidRPr="009E2715">
        <w:rPr>
          <w:b/>
        </w:rPr>
        <w:t xml:space="preserve">: </w:t>
      </w:r>
      <w:r w:rsidRPr="003E1C97">
        <w:rPr>
          <w:rStyle w:val="skypepnhtextspan"/>
          <w:b/>
        </w:rPr>
        <w:t>8</w:t>
      </w:r>
      <w:r w:rsidR="0069112E">
        <w:rPr>
          <w:rStyle w:val="skypepnhtextspan"/>
          <w:b/>
        </w:rPr>
        <w:t>17</w:t>
      </w:r>
      <w:r w:rsidRPr="003E1C97">
        <w:rPr>
          <w:rStyle w:val="skypepnhtextspan"/>
          <w:b/>
        </w:rPr>
        <w:t>-</w:t>
      </w:r>
      <w:r w:rsidR="0069112E">
        <w:rPr>
          <w:rStyle w:val="skypepnhtextspan"/>
          <w:b/>
        </w:rPr>
        <w:t>994</w:t>
      </w:r>
      <w:r w:rsidRPr="003E1C97">
        <w:rPr>
          <w:rStyle w:val="skypepnhtextspan"/>
          <w:b/>
        </w:rPr>
        <w:t>-</w:t>
      </w:r>
      <w:r w:rsidR="0069112E">
        <w:rPr>
          <w:rStyle w:val="skypepnhtextspan"/>
          <w:b/>
        </w:rPr>
        <w:t>7394</w:t>
      </w:r>
      <w:r w:rsidR="00595C33">
        <w:rPr>
          <w:b/>
          <w:bCs/>
        </w:rPr>
        <w:br/>
        <w:t xml:space="preserve">      </w:t>
      </w:r>
      <w:r w:rsidR="007E1A71">
        <w:rPr>
          <w:b/>
          <w:bCs/>
          <w:i/>
          <w:iCs/>
          <w:u w:val="single"/>
        </w:rPr>
        <w:t>DO NOT CALL DEPARTMENT CONCERNING THIS PROGRAM</w:t>
      </w:r>
      <w:r w:rsidR="007E1A71">
        <w:rPr>
          <w:b/>
          <w:bCs/>
        </w:rPr>
        <w:t>.</w:t>
      </w:r>
    </w:p>
    <w:p w14:paraId="7685BF4E" w14:textId="77777777" w:rsidR="007E1A71" w:rsidRDefault="007E1A71" w:rsidP="00595C33">
      <w:pPr>
        <w:numPr>
          <w:ilvl w:val="0"/>
          <w:numId w:val="1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>Payment may be made over a 12-month period, with 10 percent down and 12 equal payments, which will be due on the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of each month.  NO CREDIT CARD PAYMENTS ARE ACCEPTED.  A returned check fee of $25.00 will be added to the balance due.  Make checks payable to:  </w:t>
      </w:r>
      <w:r w:rsidR="001F3F3C">
        <w:rPr>
          <w:b/>
          <w:bCs/>
        </w:rPr>
        <w:br/>
      </w:r>
      <w:r>
        <w:rPr>
          <w:b/>
          <w:bCs/>
          <w:i/>
          <w:iCs/>
          <w:u w:val="single"/>
        </w:rPr>
        <w:t xml:space="preserve">The </w:t>
      </w:r>
      <w:r w:rsidR="001F3F3C">
        <w:rPr>
          <w:b/>
          <w:bCs/>
          <w:i/>
          <w:iCs/>
          <w:u w:val="single"/>
        </w:rPr>
        <w:t>American Legion, Depart</w:t>
      </w:r>
      <w:r>
        <w:rPr>
          <w:b/>
          <w:bCs/>
          <w:i/>
          <w:iCs/>
          <w:u w:val="single"/>
        </w:rPr>
        <w:t>ment of Texas</w:t>
      </w:r>
      <w:r>
        <w:rPr>
          <w:b/>
          <w:bCs/>
        </w:rPr>
        <w:t xml:space="preserve">.  </w:t>
      </w:r>
      <w:r w:rsidR="001F3F3C">
        <w:rPr>
          <w:b/>
          <w:bCs/>
        </w:rPr>
        <w:t xml:space="preserve"> </w:t>
      </w:r>
      <w:r>
        <w:rPr>
          <w:b/>
          <w:bCs/>
        </w:rPr>
        <w:t xml:space="preserve">There </w:t>
      </w:r>
      <w:r w:rsidR="001F3F3C">
        <w:rPr>
          <w:b/>
          <w:bCs/>
        </w:rPr>
        <w:br/>
      </w:r>
      <w:r>
        <w:rPr>
          <w:b/>
          <w:bCs/>
          <w:u w:val="single"/>
        </w:rPr>
        <w:t>WILL BE NO REFUND OF MONIES PAID IN IF ALL TIME PAYMENTS ARE NOT MADE</w:t>
      </w:r>
      <w:r>
        <w:rPr>
          <w:b/>
          <w:bCs/>
        </w:rPr>
        <w:t>.</w:t>
      </w:r>
    </w:p>
    <w:p w14:paraId="04090681" w14:textId="77777777" w:rsidR="007E1A71" w:rsidRDefault="007E1A71" w:rsidP="00595C33">
      <w:pPr>
        <w:numPr>
          <w:ilvl w:val="0"/>
          <w:numId w:val="1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 xml:space="preserve">Please make and retain a copy of this application for Squadron and Member records.          </w:t>
      </w:r>
      <w:r>
        <w:rPr>
          <w:b/>
          <w:bCs/>
        </w:rPr>
        <w:tab/>
      </w:r>
    </w:p>
    <w:p w14:paraId="694B3D61" w14:textId="77777777" w:rsidR="007E1A71" w:rsidRDefault="007E1A71">
      <w:pPr>
        <w:rPr>
          <w:b/>
          <w:bCs/>
        </w:rPr>
      </w:pPr>
    </w:p>
    <w:sectPr w:rsidR="007E1A71" w:rsidSect="0069112E">
      <w:pgSz w:w="12240" w:h="15840" w:code="1"/>
      <w:pgMar w:top="810" w:right="1440" w:bottom="1008" w:left="1440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541B"/>
    <w:multiLevelType w:val="hybridMultilevel"/>
    <w:tmpl w:val="A0627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3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33"/>
    <w:rsid w:val="001F3F3C"/>
    <w:rsid w:val="003E1C97"/>
    <w:rsid w:val="00595C33"/>
    <w:rsid w:val="0069112E"/>
    <w:rsid w:val="007E1A71"/>
    <w:rsid w:val="009153A4"/>
    <w:rsid w:val="009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  <w14:docId w14:val="6E72DA54"/>
  <w15:chartTrackingRefBased/>
  <w15:docId w15:val="{80D74FD4-6865-4A55-99AE-4C9A81A9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b/>
      <w:color w:val="FF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b/>
    </w:rPr>
  </w:style>
  <w:style w:type="character" w:customStyle="1" w:styleId="skypepnhtextspan">
    <w:name w:val="skype_pnh_text_span"/>
    <w:basedOn w:val="DefaultParagraphFont"/>
    <w:rsid w:val="003E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EIN:  740483617</vt:lpstr>
    </vt:vector>
  </TitlesOfParts>
  <Company>Office Depot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EIN:  740483617</dc:title>
  <dc:subject/>
  <dc:creator>Office Depot</dc:creator>
  <cp:keywords/>
  <cp:lastModifiedBy>Thumper Texoma</cp:lastModifiedBy>
  <cp:revision>2</cp:revision>
  <cp:lastPrinted>2005-02-07T23:41:00Z</cp:lastPrinted>
  <dcterms:created xsi:type="dcterms:W3CDTF">2025-09-24T00:45:00Z</dcterms:created>
  <dcterms:modified xsi:type="dcterms:W3CDTF">2025-09-24T00:45:00Z</dcterms:modified>
</cp:coreProperties>
</file>